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hd w:fill="ffffff" w:val="clear"/>
        <w:rPr>
          <w:rFonts w:ascii="Arial" w:cs="Arial" w:eastAsia="Arial" w:hAnsi="Arial"/>
          <w:sz w:val="32"/>
          <w:szCs w:val="32"/>
        </w:rPr>
      </w:pPr>
      <w:r w:rsidDel="00000000" w:rsidR="00000000" w:rsidRPr="00000000">
        <w:rPr>
          <w:rFonts w:ascii="Arial" w:cs="Arial" w:eastAsia="Arial" w:hAnsi="Arial"/>
          <w:sz w:val="32"/>
          <w:szCs w:val="32"/>
          <w:rtl w:val="0"/>
        </w:rPr>
        <w:t xml:space="preserve"> </w:t>
      </w:r>
      <w:r w:rsidDel="00000000" w:rsidR="00000000" w:rsidRPr="00000000">
        <w:drawing>
          <wp:anchor allowOverlap="1" behindDoc="0" distB="0" distT="0" distL="0" distR="0" hidden="0" layoutInCell="1" locked="0" relativeHeight="0" simplePos="0">
            <wp:simplePos x="0" y="0"/>
            <wp:positionH relativeFrom="column">
              <wp:posOffset>19050</wp:posOffset>
            </wp:positionH>
            <wp:positionV relativeFrom="paragraph">
              <wp:posOffset>19050</wp:posOffset>
            </wp:positionV>
            <wp:extent cx="1414463" cy="1209010"/>
            <wp:effectExtent b="0" l="0" r="0" t="0"/>
            <wp:wrapSquare wrapText="bothSides" distB="0" distT="0" distL="0" distR="0"/>
            <wp:docPr id="2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414463" cy="120901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shd w:fill="ffffff" w:val="clear"/>
        <w:jc w:val="center"/>
        <w:rPr>
          <w:b w:val="1"/>
        </w:rPr>
      </w:pPr>
      <w:r w:rsidDel="00000000" w:rsidR="00000000" w:rsidRPr="00000000">
        <w:rPr>
          <w:rFonts w:ascii="Arial" w:cs="Arial" w:eastAsia="Arial" w:hAnsi="Arial"/>
          <w:sz w:val="32"/>
          <w:szCs w:val="32"/>
          <w:rtl w:val="0"/>
        </w:rPr>
        <w:t xml:space="preserve">     </w:t>
        <w:tab/>
      </w:r>
      <w:r w:rsidDel="00000000" w:rsidR="00000000" w:rsidRPr="00000000">
        <w:rPr>
          <w:rFonts w:ascii="Arial" w:cs="Arial" w:eastAsia="Arial" w:hAnsi="Arial"/>
          <w:b w:val="1"/>
          <w:sz w:val="32"/>
          <w:szCs w:val="32"/>
          <w:rtl w:val="0"/>
        </w:rPr>
        <w:t xml:space="preserve">Cumberland Mills Elementary School</w:t>
      </w:r>
      <w:r w:rsidDel="00000000" w:rsidR="00000000" w:rsidRPr="00000000">
        <w:rPr>
          <w:b w:val="1"/>
          <w:rtl w:val="0"/>
        </w:rPr>
        <w:t xml:space="preserve"> </w:t>
      </w:r>
    </w:p>
    <w:p w:rsidR="00000000" w:rsidDel="00000000" w:rsidP="00000000" w:rsidRDefault="00000000" w:rsidRPr="00000000" w14:paraId="00000003">
      <w:pPr>
        <w:shd w:fill="ffffff" w:val="clear"/>
        <w:jc w:val="center"/>
        <w:rPr>
          <w:rFonts w:ascii="Arial" w:cs="Arial" w:eastAsia="Arial" w:hAnsi="Arial"/>
          <w:b w:val="1"/>
          <w:color w:val="222222"/>
          <w:sz w:val="32"/>
          <w:szCs w:val="32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32"/>
          <w:szCs w:val="32"/>
          <w:rtl w:val="0"/>
        </w:rPr>
        <w:t xml:space="preserve">                                          </w:t>
        <w:tab/>
        <w:t xml:space="preserve"> Supply List  2022-2023</w:t>
      </w:r>
    </w:p>
    <w:p w:rsidR="00000000" w:rsidDel="00000000" w:rsidP="00000000" w:rsidRDefault="00000000" w:rsidRPr="00000000" w14:paraId="00000004">
      <w:pPr>
        <w:rPr>
          <w:rFonts w:ascii="Arial" w:cs="Arial" w:eastAsia="Arial" w:hAnsi="Arial"/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Arial" w:cs="Arial" w:eastAsia="Arial" w:hAnsi="Arial"/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Arial" w:cs="Arial" w:eastAsia="Arial" w:hAnsi="Arial"/>
          <w:b w:val="1"/>
          <w:sz w:val="32"/>
          <w:szCs w:val="32"/>
        </w:rPr>
      </w:pPr>
      <w:r w:rsidDel="00000000" w:rsidR="00000000" w:rsidRPr="00000000">
        <w:rPr>
          <w:rFonts w:ascii="Arial" w:cs="Arial" w:eastAsia="Arial" w:hAnsi="Arial"/>
          <w:b w:val="1"/>
          <w:sz w:val="32"/>
          <w:szCs w:val="32"/>
          <w:rtl w:val="0"/>
        </w:rPr>
        <w:t xml:space="preserve">Fifth Grade Supply List 2022-2023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 packs of #2 pencils </w:t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 packs loose leaf paper </w:t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6 composition books </w:t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2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boxes of Kleenex 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2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bottles of hand sanitizer 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 pack erasers 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 folders 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1 box of crayons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 pack of 24 colored pencils (optional) 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 pack of glue sticks 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 pair of scissors 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 box of Ziploc bags (boys-quart, girls-gallon) 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1 bottle of disinfecting wipes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headphones or earbuds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***COVID-19</w:t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Supply List for Virtual Learning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rtl w:val="0"/>
        </w:rPr>
        <w:t xml:space="preserve">Computer with camera</w:t>
      </w:r>
    </w:p>
    <w:p w:rsidR="00000000" w:rsidDel="00000000" w:rsidP="00000000" w:rsidRDefault="00000000" w:rsidRPr="00000000" w14:paraId="00000019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2 packs of #2 pencils </w:t>
      </w:r>
    </w:p>
    <w:p w:rsidR="00000000" w:rsidDel="00000000" w:rsidP="00000000" w:rsidRDefault="00000000" w:rsidRPr="00000000" w14:paraId="0000001A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1 pack of loose leaf paper </w:t>
      </w:r>
    </w:p>
    <w:p w:rsidR="00000000" w:rsidDel="00000000" w:rsidP="00000000" w:rsidRDefault="00000000" w:rsidRPr="00000000" w14:paraId="0000001B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6 composition books </w:t>
      </w:r>
    </w:p>
    <w:p w:rsidR="00000000" w:rsidDel="00000000" w:rsidP="00000000" w:rsidRDefault="00000000" w:rsidRPr="00000000" w14:paraId="0000001C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1 pack erasers  </w:t>
      </w:r>
    </w:p>
    <w:p w:rsidR="00000000" w:rsidDel="00000000" w:rsidP="00000000" w:rsidRDefault="00000000" w:rsidRPr="00000000" w14:paraId="0000001D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1 box of crayons</w:t>
      </w:r>
    </w:p>
    <w:p w:rsidR="00000000" w:rsidDel="00000000" w:rsidP="00000000" w:rsidRDefault="00000000" w:rsidRPr="00000000" w14:paraId="0000001E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1 pack of 24 colored pencils (optional) </w:t>
      </w:r>
    </w:p>
    <w:p w:rsidR="00000000" w:rsidDel="00000000" w:rsidP="00000000" w:rsidRDefault="00000000" w:rsidRPr="00000000" w14:paraId="0000001F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2 pack of glue sticks or 1 bottle of glue</w:t>
      </w:r>
    </w:p>
    <w:p w:rsidR="00000000" w:rsidDel="00000000" w:rsidP="00000000" w:rsidRDefault="00000000" w:rsidRPr="00000000" w14:paraId="00000020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1 pair of scissors </w:t>
      </w:r>
    </w:p>
    <w:p w:rsidR="00000000" w:rsidDel="00000000" w:rsidP="00000000" w:rsidRDefault="00000000" w:rsidRPr="00000000" w14:paraId="00000021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color w:val="222222"/>
          <w:sz w:val="24"/>
          <w:szCs w:val="24"/>
          <w:rtl w:val="0"/>
        </w:rPr>
        <w:t xml:space="preserve">1  pencil sharpener 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Oy+nB6m/ZlswsX5ds4N2L0Omq8w==">AMUW2mVNwKNIP6TDKuuxcJK1U2s6iilh/hO1gA3TIHewg2vW84SfDugY9c2YP+Ym8Um/oauvs0ARKD6d3Q3XF4KoaHFvFmFIF9X4Lyb3/GSUc1wjBVL+xl4=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